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10" w:rsidRDefault="00870B51" w:rsidP="006F564F">
      <w:pPr>
        <w:pStyle w:val="Heading1"/>
      </w:pPr>
      <w:r w:rsidRPr="00597894">
        <w:t>Media Release</w:t>
      </w:r>
    </w:p>
    <w:p w:rsidR="00197E90" w:rsidRDefault="001A185B" w:rsidP="00197E90">
      <w:pPr>
        <w:pStyle w:val="Heading2"/>
      </w:pPr>
      <w:r>
        <w:t>7</w:t>
      </w:r>
      <w:r w:rsidR="0083077F">
        <w:t xml:space="preserve"> August 2014</w:t>
      </w:r>
    </w:p>
    <w:p w:rsidR="004F150C" w:rsidRPr="00197E90" w:rsidRDefault="0083077F" w:rsidP="00197E90">
      <w:pPr>
        <w:pStyle w:val="Heading1"/>
      </w:pPr>
      <w:r>
        <w:t>Questacon gets sport</w:t>
      </w:r>
      <w:r w:rsidR="003C214B">
        <w:t>y</w:t>
      </w:r>
      <w:r>
        <w:t xml:space="preserve"> for </w:t>
      </w:r>
      <w:proofErr w:type="spellStart"/>
      <w:r>
        <w:t>SciNight</w:t>
      </w:r>
      <w:proofErr w:type="spellEnd"/>
    </w:p>
    <w:p w:rsidR="0083077F" w:rsidRPr="0083077F" w:rsidRDefault="003C214B" w:rsidP="00822366">
      <w:pPr>
        <w:rPr>
          <w:lang w:eastAsia="en-US"/>
        </w:rPr>
      </w:pPr>
      <w:r>
        <w:rPr>
          <w:lang w:eastAsia="en-US"/>
        </w:rPr>
        <w:t>On Friday 15 August, Questacon – The National Science and Technology will have</w:t>
      </w:r>
      <w:r w:rsidR="00453FC9">
        <w:rPr>
          <w:lang w:eastAsia="en-US"/>
        </w:rPr>
        <w:t xml:space="preserve"> visitors</w:t>
      </w:r>
      <w:r>
        <w:rPr>
          <w:lang w:eastAsia="en-US"/>
        </w:rPr>
        <w:t xml:space="preserve"> flexing both mind and muscle as its popular </w:t>
      </w:r>
      <w:proofErr w:type="spellStart"/>
      <w:r w:rsidRPr="00822366">
        <w:rPr>
          <w:rStyle w:val="Emphasis"/>
        </w:rPr>
        <w:t>SciNight</w:t>
      </w:r>
      <w:proofErr w:type="spellEnd"/>
      <w:r w:rsidRPr="002B48A2">
        <w:rPr>
          <w:i/>
          <w:lang w:eastAsia="en-US"/>
        </w:rPr>
        <w:t xml:space="preserve"> </w:t>
      </w:r>
      <w:r>
        <w:rPr>
          <w:lang w:eastAsia="en-US"/>
        </w:rPr>
        <w:t>adults-only programme explores the science of sport.</w:t>
      </w:r>
    </w:p>
    <w:p w:rsidR="0083077F" w:rsidRDefault="00BC4354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>Visitors can counter any Commonwealth Games withdrawals by battling</w:t>
      </w:r>
      <w:r w:rsidR="0083077F" w:rsidRPr="0083077F">
        <w:rPr>
          <w:szCs w:val="22"/>
          <w:lang w:eastAsia="en-US"/>
        </w:rPr>
        <w:t xml:space="preserve"> against a robot </w:t>
      </w:r>
      <w:r>
        <w:rPr>
          <w:szCs w:val="22"/>
          <w:lang w:eastAsia="en-US"/>
        </w:rPr>
        <w:t>in a game of air hockey, comparing</w:t>
      </w:r>
      <w:r w:rsidR="0083077F" w:rsidRPr="0083077F">
        <w:rPr>
          <w:szCs w:val="22"/>
          <w:lang w:eastAsia="en-US"/>
        </w:rPr>
        <w:t xml:space="preserve"> their baseball pitch to that of a professional player, or discover</w:t>
      </w:r>
      <w:r>
        <w:rPr>
          <w:szCs w:val="22"/>
          <w:lang w:eastAsia="en-US"/>
        </w:rPr>
        <w:t>ing</w:t>
      </w:r>
      <w:r w:rsidR="0083077F" w:rsidRPr="0083077F">
        <w:rPr>
          <w:szCs w:val="22"/>
          <w:lang w:eastAsia="en-US"/>
        </w:rPr>
        <w:t xml:space="preserve"> the science of power lifting.</w:t>
      </w:r>
    </w:p>
    <w:p w:rsidR="003C214B" w:rsidRDefault="002B48A2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>Visitor Programmes M</w:t>
      </w:r>
      <w:r w:rsidR="003C214B">
        <w:rPr>
          <w:szCs w:val="22"/>
          <w:lang w:eastAsia="en-US"/>
        </w:rPr>
        <w:t>anager, Angie Good, said, “</w:t>
      </w:r>
      <w:proofErr w:type="spellStart"/>
      <w:r w:rsidR="00697312" w:rsidRPr="00822366">
        <w:rPr>
          <w:rStyle w:val="Emphasis"/>
        </w:rPr>
        <w:t>SciNight</w:t>
      </w:r>
      <w:proofErr w:type="spellEnd"/>
      <w:r w:rsidR="00697312">
        <w:rPr>
          <w:szCs w:val="22"/>
          <w:lang w:eastAsia="en-US"/>
        </w:rPr>
        <w:t xml:space="preserve"> </w:t>
      </w:r>
      <w:r w:rsidR="00197E90">
        <w:rPr>
          <w:szCs w:val="22"/>
          <w:lang w:eastAsia="en-US"/>
        </w:rPr>
        <w:t>is</w:t>
      </w:r>
      <w:r w:rsidR="00697312">
        <w:rPr>
          <w:szCs w:val="22"/>
          <w:lang w:eastAsia="en-US"/>
        </w:rPr>
        <w:t xml:space="preserve"> a unique way to start your weekend and this even</w:t>
      </w:r>
      <w:r>
        <w:rPr>
          <w:szCs w:val="22"/>
          <w:lang w:eastAsia="en-US"/>
        </w:rPr>
        <w:t>t</w:t>
      </w:r>
      <w:r w:rsidR="00697312">
        <w:rPr>
          <w:szCs w:val="22"/>
          <w:lang w:eastAsia="en-US"/>
        </w:rPr>
        <w:t xml:space="preserve"> will also kick off </w:t>
      </w:r>
      <w:proofErr w:type="spellStart"/>
      <w:r w:rsidR="00697312">
        <w:rPr>
          <w:szCs w:val="22"/>
          <w:lang w:eastAsia="en-US"/>
        </w:rPr>
        <w:t>Questacon’s</w:t>
      </w:r>
      <w:proofErr w:type="spellEnd"/>
      <w:r w:rsidR="00697312">
        <w:rPr>
          <w:szCs w:val="22"/>
          <w:lang w:eastAsia="en-US"/>
        </w:rPr>
        <w:t xml:space="preserve"> </w:t>
      </w:r>
      <w:r w:rsidR="00A60CFB">
        <w:rPr>
          <w:szCs w:val="22"/>
          <w:lang w:eastAsia="en-US"/>
        </w:rPr>
        <w:t xml:space="preserve">National Science Week </w:t>
      </w:r>
      <w:r w:rsidR="00697312">
        <w:rPr>
          <w:szCs w:val="22"/>
          <w:lang w:eastAsia="en-US"/>
        </w:rPr>
        <w:t>activities for 2014.</w:t>
      </w:r>
      <w:r w:rsidR="00197E90">
        <w:rPr>
          <w:szCs w:val="22"/>
          <w:lang w:eastAsia="en-US"/>
        </w:rPr>
        <w:t xml:space="preserve"> We’ll have our galleries open and a fantastic programme of entertainment.</w:t>
      </w:r>
    </w:p>
    <w:p w:rsidR="00697312" w:rsidRPr="00822366" w:rsidRDefault="00697312" w:rsidP="00822366">
      <w:pPr>
        <w:rPr>
          <w:i/>
          <w:iCs/>
          <w:szCs w:val="22"/>
          <w:lang w:eastAsia="en-US"/>
        </w:rPr>
      </w:pPr>
      <w:r>
        <w:rPr>
          <w:szCs w:val="22"/>
          <w:lang w:eastAsia="en-US"/>
        </w:rPr>
        <w:t>“We’re excited to have several Canberra Roller Derby Leagu</w:t>
      </w:r>
      <w:r w:rsidR="002B48A2">
        <w:rPr>
          <w:szCs w:val="22"/>
          <w:lang w:eastAsia="en-US"/>
        </w:rPr>
        <w:t>e skaters participating in our c</w:t>
      </w:r>
      <w:r>
        <w:rPr>
          <w:szCs w:val="22"/>
          <w:lang w:eastAsia="en-US"/>
        </w:rPr>
        <w:t>ollisions science show</w:t>
      </w:r>
      <w:r w:rsidR="00DC58F6">
        <w:rPr>
          <w:szCs w:val="22"/>
          <w:lang w:eastAsia="en-US"/>
        </w:rPr>
        <w:t xml:space="preserve"> and showin</w:t>
      </w:r>
      <w:r w:rsidR="00473F5D">
        <w:rPr>
          <w:szCs w:val="22"/>
          <w:lang w:eastAsia="en-US"/>
        </w:rPr>
        <w:t>g off their moves in the foyer.</w:t>
      </w:r>
    </w:p>
    <w:p w:rsidR="00DC58F6" w:rsidRPr="0083077F" w:rsidRDefault="00DC58F6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“We’ll also </w:t>
      </w:r>
      <w:r w:rsidR="0081382F">
        <w:rPr>
          <w:szCs w:val="22"/>
          <w:lang w:eastAsia="en-US"/>
        </w:rPr>
        <w:t xml:space="preserve">feature a performance from Canberra’s </w:t>
      </w:r>
      <w:r>
        <w:rPr>
          <w:szCs w:val="22"/>
          <w:lang w:eastAsia="en-US"/>
        </w:rPr>
        <w:t>glittered strongwoman</w:t>
      </w:r>
      <w:r w:rsidR="0081382F">
        <w:rPr>
          <w:szCs w:val="22"/>
          <w:lang w:eastAsia="en-US"/>
        </w:rPr>
        <w:t xml:space="preserve"> Penelope Asterisk, who will perform feats of amazing strength, some of which call for audience participation.”</w:t>
      </w:r>
    </w:p>
    <w:p w:rsidR="002E24EB" w:rsidRDefault="002E24EB" w:rsidP="00822366">
      <w:pPr>
        <w:rPr>
          <w:lang w:eastAsia="en-US"/>
        </w:rPr>
      </w:pPr>
      <w:r>
        <w:rPr>
          <w:lang w:eastAsia="en-US"/>
        </w:rPr>
        <w:t xml:space="preserve">Local science writer and presenter Phil Dooley will reveal the science of cheating at sports </w:t>
      </w:r>
      <w:r w:rsidR="00575740">
        <w:rPr>
          <w:lang w:eastAsia="en-US"/>
        </w:rPr>
        <w:t>– whether by natural genetic advantage or less legitimate means.</w:t>
      </w:r>
    </w:p>
    <w:p w:rsidR="00197E90" w:rsidRDefault="00197E90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Also on offer is the Canberra Cavalry pitching tester where visitors can </w:t>
      </w:r>
      <w:r w:rsidRPr="00197E90">
        <w:rPr>
          <w:szCs w:val="22"/>
          <w:lang w:eastAsia="en-US"/>
        </w:rPr>
        <w:t xml:space="preserve">compare their baseball pitch </w:t>
      </w:r>
      <w:r>
        <w:rPr>
          <w:szCs w:val="22"/>
          <w:lang w:eastAsia="en-US"/>
        </w:rPr>
        <w:t xml:space="preserve">speed </w:t>
      </w:r>
      <w:r w:rsidRPr="00197E90">
        <w:rPr>
          <w:szCs w:val="22"/>
          <w:lang w:eastAsia="en-US"/>
        </w:rPr>
        <w:t>to that of a professional player</w:t>
      </w:r>
      <w:r>
        <w:rPr>
          <w:szCs w:val="22"/>
          <w:lang w:eastAsia="en-US"/>
        </w:rPr>
        <w:t>. Foosball and vintage computer games will challenge the less athletically-inclined.</w:t>
      </w:r>
    </w:p>
    <w:p w:rsidR="00453FC9" w:rsidRDefault="00197E90" w:rsidP="00822366">
      <w:pPr>
        <w:rPr>
          <w:szCs w:val="22"/>
          <w:lang w:eastAsia="en-US"/>
        </w:rPr>
      </w:pPr>
      <w:proofErr w:type="spellStart"/>
      <w:r>
        <w:rPr>
          <w:szCs w:val="22"/>
          <w:lang w:eastAsia="en-US"/>
        </w:rPr>
        <w:t>Questacon’s</w:t>
      </w:r>
      <w:proofErr w:type="spellEnd"/>
      <w:r>
        <w:rPr>
          <w:szCs w:val="22"/>
          <w:lang w:eastAsia="en-US"/>
        </w:rPr>
        <w:t xml:space="preserve"> galleries will be open, giving visitors the chance to explore over 200 hands-on exhibits without kids. </w:t>
      </w:r>
    </w:p>
    <w:p w:rsidR="00197E90" w:rsidRDefault="00453FC9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>“</w:t>
      </w:r>
      <w:r w:rsidR="00197E90">
        <w:rPr>
          <w:szCs w:val="22"/>
          <w:lang w:eastAsia="en-US"/>
        </w:rPr>
        <w:t xml:space="preserve">The physical challenges </w:t>
      </w:r>
      <w:r>
        <w:rPr>
          <w:szCs w:val="22"/>
          <w:lang w:eastAsia="en-US"/>
        </w:rPr>
        <w:t xml:space="preserve">can </w:t>
      </w:r>
      <w:r w:rsidR="00197E90">
        <w:rPr>
          <w:szCs w:val="22"/>
          <w:lang w:eastAsia="en-US"/>
        </w:rPr>
        <w:t>continue</w:t>
      </w:r>
      <w:r>
        <w:rPr>
          <w:szCs w:val="22"/>
          <w:lang w:eastAsia="en-US"/>
        </w:rPr>
        <w:t xml:space="preserve"> in the </w:t>
      </w:r>
      <w:proofErr w:type="spellStart"/>
      <w:r w:rsidRPr="00822366">
        <w:rPr>
          <w:rStyle w:val="Emphasis"/>
        </w:rPr>
        <w:t>Excite@Q</w:t>
      </w:r>
      <w:proofErr w:type="spellEnd"/>
      <w:r>
        <w:rPr>
          <w:szCs w:val="22"/>
          <w:lang w:eastAsia="en-US"/>
        </w:rPr>
        <w:t xml:space="preserve"> exhibition where visitors can battle each other, or perhaps a robot, in a </w:t>
      </w:r>
      <w:r w:rsidR="00197E90" w:rsidRPr="00197E90">
        <w:rPr>
          <w:szCs w:val="22"/>
          <w:lang w:eastAsia="en-US"/>
        </w:rPr>
        <w:t>game of air hockey</w:t>
      </w:r>
      <w:r>
        <w:rPr>
          <w:szCs w:val="22"/>
          <w:lang w:eastAsia="en-US"/>
        </w:rPr>
        <w:t>. Freefall will definitely get the adrenalin pumping w</w:t>
      </w:r>
      <w:r w:rsidR="00473F5D">
        <w:rPr>
          <w:szCs w:val="22"/>
          <w:lang w:eastAsia="en-US"/>
        </w:rPr>
        <w:t>ith a six-metre vertical drop.</w:t>
      </w:r>
    </w:p>
    <w:p w:rsidR="00453FC9" w:rsidRDefault="00453FC9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“Or for a more mind-bending experience, </w:t>
      </w:r>
      <w:r w:rsidRPr="00822366">
        <w:rPr>
          <w:rStyle w:val="Emphasis"/>
        </w:rPr>
        <w:t>Perception Deception</w:t>
      </w:r>
      <w:r>
        <w:rPr>
          <w:szCs w:val="22"/>
          <w:lang w:eastAsia="en-US"/>
        </w:rPr>
        <w:t xml:space="preserve"> features a range of illusions and perception tests that will make you question whether your </w:t>
      </w:r>
      <w:r w:rsidR="002E24EB">
        <w:rPr>
          <w:szCs w:val="22"/>
          <w:lang w:eastAsia="en-US"/>
        </w:rPr>
        <w:t>‘</w:t>
      </w:r>
      <w:r>
        <w:rPr>
          <w:szCs w:val="22"/>
          <w:lang w:eastAsia="en-US"/>
        </w:rPr>
        <w:t>reality</w:t>
      </w:r>
      <w:r w:rsidR="002E24EB">
        <w:rPr>
          <w:szCs w:val="22"/>
          <w:lang w:eastAsia="en-US"/>
        </w:rPr>
        <w:t>’</w:t>
      </w:r>
      <w:r w:rsidR="00473F5D">
        <w:rPr>
          <w:szCs w:val="22"/>
          <w:lang w:eastAsia="en-US"/>
        </w:rPr>
        <w:t xml:space="preserve"> is actually real,” said Ms Good.</w:t>
      </w:r>
    </w:p>
    <w:p w:rsidR="0083077F" w:rsidRPr="0083077F" w:rsidRDefault="002E24EB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>DJ Alex Card</w:t>
      </w:r>
      <w:r w:rsidR="0083077F" w:rsidRPr="0083077F">
        <w:rPr>
          <w:szCs w:val="22"/>
          <w:lang w:eastAsia="en-US"/>
        </w:rPr>
        <w:t xml:space="preserve">er will </w:t>
      </w:r>
      <w:r>
        <w:rPr>
          <w:szCs w:val="22"/>
          <w:lang w:eastAsia="en-US"/>
        </w:rPr>
        <w:t>provide the evening’s soundtrack</w:t>
      </w:r>
      <w:r w:rsidR="0083077F" w:rsidRPr="0083077F">
        <w:rPr>
          <w:szCs w:val="22"/>
          <w:lang w:eastAsia="en-US"/>
        </w:rPr>
        <w:t xml:space="preserve">, and Mega Bites Cafe will offer a bar and </w:t>
      </w:r>
      <w:r w:rsidR="00D1030C">
        <w:rPr>
          <w:szCs w:val="22"/>
          <w:lang w:eastAsia="en-US"/>
        </w:rPr>
        <w:t xml:space="preserve">a </w:t>
      </w:r>
      <w:r w:rsidR="0083077F" w:rsidRPr="0083077F">
        <w:rPr>
          <w:szCs w:val="22"/>
          <w:lang w:eastAsia="en-US"/>
        </w:rPr>
        <w:t>special menu to keep</w:t>
      </w:r>
      <w:r>
        <w:rPr>
          <w:szCs w:val="22"/>
          <w:lang w:eastAsia="en-US"/>
        </w:rPr>
        <w:t xml:space="preserve"> visitors’</w:t>
      </w:r>
      <w:r w:rsidR="0083077F" w:rsidRPr="0083077F">
        <w:rPr>
          <w:szCs w:val="22"/>
          <w:lang w:eastAsia="en-US"/>
        </w:rPr>
        <w:t xml:space="preserve"> strength up.</w:t>
      </w:r>
    </w:p>
    <w:p w:rsidR="00D1030C" w:rsidRPr="0083077F" w:rsidRDefault="00D1030C" w:rsidP="00822366">
      <w:pPr>
        <w:rPr>
          <w:szCs w:val="22"/>
          <w:lang w:eastAsia="en-US"/>
        </w:rPr>
      </w:pPr>
      <w:r>
        <w:rPr>
          <w:szCs w:val="22"/>
          <w:lang w:eastAsia="en-US"/>
        </w:rPr>
        <w:t xml:space="preserve">Questacon </w:t>
      </w:r>
      <w:proofErr w:type="spellStart"/>
      <w:r w:rsidRPr="00822366">
        <w:rPr>
          <w:rStyle w:val="Emphasis"/>
        </w:rPr>
        <w:t>SciNights</w:t>
      </w:r>
      <w:proofErr w:type="spellEnd"/>
      <w:r>
        <w:rPr>
          <w:szCs w:val="22"/>
          <w:lang w:eastAsia="en-US"/>
        </w:rPr>
        <w:t xml:space="preserve"> have been running since 2012 and past themes have included music, beach party, sci-fi and food.</w:t>
      </w:r>
      <w:r w:rsidR="002B48A2">
        <w:rPr>
          <w:szCs w:val="22"/>
          <w:lang w:eastAsia="en-US"/>
        </w:rPr>
        <w:t xml:space="preserve"> They </w:t>
      </w:r>
      <w:r>
        <w:rPr>
          <w:szCs w:val="22"/>
          <w:lang w:eastAsia="en-US"/>
        </w:rPr>
        <w:t>aim to bring an adult audience to Questacon who may</w:t>
      </w:r>
      <w:r w:rsidR="002B48A2">
        <w:rPr>
          <w:szCs w:val="22"/>
          <w:lang w:eastAsia="en-US"/>
        </w:rPr>
        <w:t xml:space="preserve"> not have visited before or sinc</w:t>
      </w:r>
      <w:r>
        <w:rPr>
          <w:szCs w:val="22"/>
          <w:lang w:eastAsia="en-US"/>
        </w:rPr>
        <w:t xml:space="preserve">e childhood. </w:t>
      </w:r>
      <w:proofErr w:type="spellStart"/>
      <w:r w:rsidRPr="00822366">
        <w:rPr>
          <w:rStyle w:val="Emphasis"/>
        </w:rPr>
        <w:t>SciNights</w:t>
      </w:r>
      <w:proofErr w:type="spellEnd"/>
      <w:r>
        <w:rPr>
          <w:szCs w:val="22"/>
          <w:lang w:eastAsia="en-US"/>
        </w:rPr>
        <w:t xml:space="preserve"> </w:t>
      </w:r>
      <w:r w:rsidR="002B48A2">
        <w:rPr>
          <w:szCs w:val="22"/>
          <w:lang w:eastAsia="en-US"/>
        </w:rPr>
        <w:t xml:space="preserve">also </w:t>
      </w:r>
      <w:r>
        <w:rPr>
          <w:szCs w:val="22"/>
          <w:lang w:eastAsia="en-US"/>
        </w:rPr>
        <w:t>feature Canberra artists, performers, musicians and artisan producers from a range of fields.</w:t>
      </w:r>
    </w:p>
    <w:p w:rsidR="0083077F" w:rsidRPr="0083077F" w:rsidRDefault="0083077F" w:rsidP="00822366">
      <w:pPr>
        <w:rPr>
          <w:szCs w:val="22"/>
          <w:lang w:eastAsia="en-US"/>
        </w:rPr>
      </w:pPr>
      <w:r w:rsidRPr="0083077F">
        <w:rPr>
          <w:szCs w:val="22"/>
          <w:lang w:eastAsia="en-US"/>
        </w:rPr>
        <w:t>&lt;</w:t>
      </w:r>
      <w:proofErr w:type="gramStart"/>
      <w:r w:rsidRPr="0083077F">
        <w:rPr>
          <w:szCs w:val="22"/>
          <w:lang w:eastAsia="en-US"/>
        </w:rPr>
        <w:t>ends</w:t>
      </w:r>
      <w:proofErr w:type="gramEnd"/>
      <w:r w:rsidRPr="0083077F">
        <w:rPr>
          <w:szCs w:val="22"/>
          <w:lang w:eastAsia="en-US"/>
        </w:rPr>
        <w:t>&gt;</w:t>
      </w:r>
    </w:p>
    <w:p w:rsidR="006C55E7" w:rsidRDefault="006C55E7" w:rsidP="006C55E7">
      <w:pPr>
        <w:ind w:right="17"/>
        <w:rPr>
          <w:szCs w:val="22"/>
          <w:lang w:eastAsia="en-US"/>
        </w:rPr>
      </w:pPr>
    </w:p>
    <w:p w:rsidR="006C55E7" w:rsidRDefault="006C55E7" w:rsidP="00822366">
      <w:pPr>
        <w:rPr>
          <w:lang w:eastAsia="en-US"/>
        </w:rPr>
      </w:pPr>
      <w:proofErr w:type="spellStart"/>
      <w:r>
        <w:rPr>
          <w:lang w:eastAsia="en-US"/>
        </w:rPr>
        <w:t>SciNight</w:t>
      </w:r>
      <w:proofErr w:type="spellEnd"/>
      <w:r>
        <w:rPr>
          <w:lang w:eastAsia="en-US"/>
        </w:rPr>
        <w:t xml:space="preserve"> runs 6–10 pm</w:t>
      </w:r>
    </w:p>
    <w:p w:rsidR="002E24EB" w:rsidRDefault="002E24EB" w:rsidP="00822366">
      <w:pPr>
        <w:rPr>
          <w:lang w:eastAsia="en-US"/>
        </w:rPr>
      </w:pPr>
      <w:r>
        <w:rPr>
          <w:lang w:eastAsia="en-US"/>
        </w:rPr>
        <w:t>Admission: $10 at door</w:t>
      </w:r>
    </w:p>
    <w:p w:rsidR="002E24EB" w:rsidRPr="002E24EB" w:rsidRDefault="00B10F49" w:rsidP="00822366">
      <w:pPr>
        <w:rPr>
          <w:lang w:eastAsia="en-US"/>
        </w:rPr>
      </w:pPr>
      <w:r>
        <w:rPr>
          <w:lang w:eastAsia="en-US"/>
        </w:rPr>
        <w:t>Further</w:t>
      </w:r>
      <w:r w:rsidR="002E24EB">
        <w:rPr>
          <w:lang w:eastAsia="en-US"/>
        </w:rPr>
        <w:t xml:space="preserve"> information at </w:t>
      </w:r>
      <w:hyperlink r:id="rId8" w:history="1">
        <w:r w:rsidR="002E24EB" w:rsidRPr="008A3BC8">
          <w:rPr>
            <w:rStyle w:val="Hyperlink"/>
            <w:sz w:val="22"/>
            <w:szCs w:val="22"/>
            <w:lang w:eastAsia="en-US"/>
          </w:rPr>
          <w:t>www.questacon.edu.au</w:t>
        </w:r>
      </w:hyperlink>
    </w:p>
    <w:p w:rsidR="006C55E7" w:rsidRDefault="006C55E7" w:rsidP="006C55E7">
      <w:pPr>
        <w:ind w:right="17"/>
        <w:rPr>
          <w:b/>
          <w:szCs w:val="22"/>
          <w:lang w:eastAsia="en-US"/>
        </w:rPr>
      </w:pPr>
      <w:bookmarkStart w:id="0" w:name="_GoBack"/>
      <w:bookmarkEnd w:id="0"/>
    </w:p>
    <w:p w:rsidR="00D24715" w:rsidRPr="00822366" w:rsidRDefault="00D24715" w:rsidP="00822366">
      <w:r w:rsidRPr="00822366">
        <w:rPr>
          <w:rStyle w:val="Strong"/>
        </w:rPr>
        <w:t>Media contact</w:t>
      </w:r>
      <w:r w:rsidRPr="00822366">
        <w:t xml:space="preserve">: </w:t>
      </w:r>
      <w:r w:rsidRPr="00822366">
        <w:tab/>
        <w:t>Annie Harris, Senior Communication</w:t>
      </w:r>
      <w:r w:rsidR="005A6D2B" w:rsidRPr="00822366">
        <w:t>s Advisor – Media, 0439 399 912</w:t>
      </w:r>
    </w:p>
    <w:sectPr w:rsidR="00D24715" w:rsidRPr="00822366" w:rsidSect="006F564F">
      <w:headerReference w:type="even" r:id="rId9"/>
      <w:footerReference w:type="even" r:id="rId10"/>
      <w:footerReference w:type="default" r:id="rId11"/>
      <w:headerReference w:type="first" r:id="rId12"/>
      <w:pgSz w:w="11907" w:h="16840" w:code="9"/>
      <w:pgMar w:top="1843" w:right="992" w:bottom="284" w:left="1259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06" w:rsidRDefault="00342806" w:rsidP="00CF0215">
      <w:r>
        <w:separator/>
      </w:r>
    </w:p>
    <w:p w:rsidR="00342806" w:rsidRDefault="00342806" w:rsidP="00CF0215"/>
    <w:p w:rsidR="00342806" w:rsidRDefault="00342806" w:rsidP="00CF0215"/>
  </w:endnote>
  <w:endnote w:type="continuationSeparator" w:id="0">
    <w:p w:rsidR="00342806" w:rsidRDefault="00342806" w:rsidP="00CF0215">
      <w:r>
        <w:continuationSeparator/>
      </w:r>
    </w:p>
    <w:p w:rsidR="00342806" w:rsidRDefault="00342806" w:rsidP="00CF0215"/>
    <w:p w:rsidR="00342806" w:rsidRDefault="00342806" w:rsidP="00CF0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1C" w:rsidRDefault="001C4A1C" w:rsidP="00CF0215">
    <w:pPr>
      <w:pStyle w:val="Footer"/>
    </w:pPr>
  </w:p>
  <w:p w:rsidR="001C4A1C" w:rsidRDefault="001C4A1C" w:rsidP="00CF0215"/>
  <w:p w:rsidR="001C4A1C" w:rsidRDefault="001C4A1C" w:rsidP="00CF02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1C" w:rsidRDefault="001C4A1C" w:rsidP="00B639D9">
    <w:pPr>
      <w:pStyle w:val="Footer"/>
    </w:pPr>
    <w:r>
      <w:t>The smarter way to have fun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C55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06" w:rsidRDefault="00342806" w:rsidP="00CF0215">
      <w:r>
        <w:separator/>
      </w:r>
    </w:p>
    <w:p w:rsidR="00342806" w:rsidRDefault="00342806" w:rsidP="00CF0215"/>
    <w:p w:rsidR="00342806" w:rsidRDefault="00342806" w:rsidP="00CF0215"/>
  </w:footnote>
  <w:footnote w:type="continuationSeparator" w:id="0">
    <w:p w:rsidR="00342806" w:rsidRDefault="00342806" w:rsidP="00CF0215">
      <w:r>
        <w:continuationSeparator/>
      </w:r>
    </w:p>
    <w:p w:rsidR="00342806" w:rsidRDefault="00342806" w:rsidP="00CF0215"/>
    <w:p w:rsidR="00342806" w:rsidRDefault="00342806" w:rsidP="00CF02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1C" w:rsidRDefault="001C4A1C">
    <w:pPr>
      <w:pStyle w:val="Header"/>
    </w:pPr>
  </w:p>
  <w:p w:rsidR="001C4A1C" w:rsidRDefault="001C4A1C" w:rsidP="00CF0215"/>
  <w:p w:rsidR="001C4A1C" w:rsidRDefault="001C4A1C" w:rsidP="00CF02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1C" w:rsidRPr="00173412" w:rsidRDefault="001C4A1C" w:rsidP="00127CA9">
    <w:pPr>
      <w:pStyle w:val="Header"/>
      <w:ind w:left="0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1D8C85B" wp14:editId="348B25CC">
          <wp:simplePos x="0" y="0"/>
          <wp:positionH relativeFrom="column">
            <wp:posOffset>-144145</wp:posOffset>
          </wp:positionH>
          <wp:positionV relativeFrom="paragraph">
            <wp:posOffset>-235585</wp:posOffset>
          </wp:positionV>
          <wp:extent cx="3515995" cy="977900"/>
          <wp:effectExtent l="0" t="0" r="8255" b="0"/>
          <wp:wrapThrough wrapText="bothSides">
            <wp:wrapPolygon edited="0">
              <wp:start x="0" y="0"/>
              <wp:lineTo x="0" y="21039"/>
              <wp:lineTo x="21534" y="21039"/>
              <wp:lineTo x="21534" y="0"/>
              <wp:lineTo x="0" y="0"/>
            </wp:wrapPolygon>
          </wp:wrapThrough>
          <wp:docPr id="3" name="Picture 3" descr="An Australian Government crest over the words Department of Industry to the left of the Questacon logo separated by a virtical line." title="Department of Industry and Questaco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99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412">
      <w:t>K</w:t>
    </w:r>
    <w:r>
      <w:t>ing Edward Terrace Canberra ACT</w:t>
    </w:r>
    <w:r w:rsidRPr="00173412">
      <w:br/>
      <w:t xml:space="preserve">PO </w:t>
    </w:r>
    <w:r>
      <w:t>Box 5322 Kingston ACT 2604</w:t>
    </w:r>
  </w:p>
  <w:p w:rsidR="001C4A1C" w:rsidRPr="00EE6CFD" w:rsidRDefault="001C4A1C" w:rsidP="00E53170">
    <w:pPr>
      <w:pStyle w:val="Header"/>
    </w:pPr>
    <w:proofErr w:type="gramStart"/>
    <w:r w:rsidRPr="005D3579">
      <w:rPr>
        <w:rFonts w:ascii="Franklin Gothic Demi" w:hAnsi="Franklin Gothic Demi" w:cs="ITC Franklin Gothic Std Book"/>
        <w:bCs/>
      </w:rPr>
      <w:t>t</w:t>
    </w:r>
    <w:proofErr w:type="gramEnd"/>
    <w:r w:rsidRPr="005D3579">
      <w:rPr>
        <w:rFonts w:ascii="Franklin Gothic Demi" w:hAnsi="Franklin Gothic Demi" w:cs="ITC Franklin Gothic Std Book"/>
        <w:bCs/>
      </w:rPr>
      <w:t xml:space="preserve"> </w:t>
    </w:r>
    <w:r w:rsidRPr="00EE6CFD">
      <w:t xml:space="preserve">+61 2 6270 2800 </w:t>
    </w:r>
  </w:p>
  <w:p w:rsidR="001C4A1C" w:rsidRDefault="001C4A1C" w:rsidP="001927CE">
    <w:pPr>
      <w:pStyle w:val="Header"/>
    </w:pPr>
    <w:r w:rsidRPr="00173412">
      <w:t>www.questacon.edu.au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1EB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5A5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DA3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0684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961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0AF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1285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DC0B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DCB99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B2AC0C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24A7E"/>
    <w:multiLevelType w:val="hybridMultilevel"/>
    <w:tmpl w:val="BFEE95BA"/>
    <w:lvl w:ilvl="0" w:tplc="8422B1E2">
      <w:start w:val="1"/>
      <w:numFmt w:val="decimal"/>
      <w:pStyle w:val="ListNumber3"/>
      <w:lvlText w:val="%1."/>
      <w:lvlJc w:val="left"/>
      <w:pPr>
        <w:tabs>
          <w:tab w:val="num" w:pos="1287"/>
        </w:tabs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12934F4"/>
    <w:multiLevelType w:val="hybridMultilevel"/>
    <w:tmpl w:val="ACEA2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51"/>
    <w:rsid w:val="00003A19"/>
    <w:rsid w:val="00004D14"/>
    <w:rsid w:val="00010583"/>
    <w:rsid w:val="00012F67"/>
    <w:rsid w:val="000163F5"/>
    <w:rsid w:val="00024882"/>
    <w:rsid w:val="00026C9D"/>
    <w:rsid w:val="000303F7"/>
    <w:rsid w:val="00034A93"/>
    <w:rsid w:val="00040042"/>
    <w:rsid w:val="00054A7B"/>
    <w:rsid w:val="00054B80"/>
    <w:rsid w:val="000611D4"/>
    <w:rsid w:val="0006690B"/>
    <w:rsid w:val="00072B40"/>
    <w:rsid w:val="00091E76"/>
    <w:rsid w:val="00092500"/>
    <w:rsid w:val="00097C77"/>
    <w:rsid w:val="000B0BEF"/>
    <w:rsid w:val="000B253D"/>
    <w:rsid w:val="000B6742"/>
    <w:rsid w:val="000C1D30"/>
    <w:rsid w:val="000D0BDD"/>
    <w:rsid w:val="000F1A67"/>
    <w:rsid w:val="0010670D"/>
    <w:rsid w:val="00116C2B"/>
    <w:rsid w:val="00127CA9"/>
    <w:rsid w:val="0013696C"/>
    <w:rsid w:val="00137F90"/>
    <w:rsid w:val="00142C54"/>
    <w:rsid w:val="00143229"/>
    <w:rsid w:val="001441C8"/>
    <w:rsid w:val="00144ADC"/>
    <w:rsid w:val="00145A92"/>
    <w:rsid w:val="001467FE"/>
    <w:rsid w:val="001621B7"/>
    <w:rsid w:val="0017077A"/>
    <w:rsid w:val="00173412"/>
    <w:rsid w:val="00174639"/>
    <w:rsid w:val="00181717"/>
    <w:rsid w:val="00184F26"/>
    <w:rsid w:val="00185DE0"/>
    <w:rsid w:val="00190C07"/>
    <w:rsid w:val="001927CE"/>
    <w:rsid w:val="00194D0E"/>
    <w:rsid w:val="00197E90"/>
    <w:rsid w:val="001A185B"/>
    <w:rsid w:val="001A50BA"/>
    <w:rsid w:val="001B5F7D"/>
    <w:rsid w:val="001C39B0"/>
    <w:rsid w:val="001C4A1C"/>
    <w:rsid w:val="001C7E84"/>
    <w:rsid w:val="001D1269"/>
    <w:rsid w:val="001D31E5"/>
    <w:rsid w:val="001E14A8"/>
    <w:rsid w:val="001E2CF0"/>
    <w:rsid w:val="001E4722"/>
    <w:rsid w:val="001E7BF5"/>
    <w:rsid w:val="001F2805"/>
    <w:rsid w:val="00226B7A"/>
    <w:rsid w:val="00244272"/>
    <w:rsid w:val="0026613B"/>
    <w:rsid w:val="00281C76"/>
    <w:rsid w:val="0028672D"/>
    <w:rsid w:val="00287748"/>
    <w:rsid w:val="002912B6"/>
    <w:rsid w:val="00292154"/>
    <w:rsid w:val="00297471"/>
    <w:rsid w:val="002B055C"/>
    <w:rsid w:val="002B4089"/>
    <w:rsid w:val="002B48A2"/>
    <w:rsid w:val="002B5234"/>
    <w:rsid w:val="002C03C5"/>
    <w:rsid w:val="002C3275"/>
    <w:rsid w:val="002D2F54"/>
    <w:rsid w:val="002D7DDC"/>
    <w:rsid w:val="002E0F47"/>
    <w:rsid w:val="002E1099"/>
    <w:rsid w:val="002E24EB"/>
    <w:rsid w:val="002E2D28"/>
    <w:rsid w:val="002E7135"/>
    <w:rsid w:val="002F05A9"/>
    <w:rsid w:val="00306E22"/>
    <w:rsid w:val="003113B8"/>
    <w:rsid w:val="00312266"/>
    <w:rsid w:val="003168F7"/>
    <w:rsid w:val="00327A7B"/>
    <w:rsid w:val="00340BE3"/>
    <w:rsid w:val="00342806"/>
    <w:rsid w:val="003430BD"/>
    <w:rsid w:val="00350582"/>
    <w:rsid w:val="00350A6C"/>
    <w:rsid w:val="0035192F"/>
    <w:rsid w:val="00354DA6"/>
    <w:rsid w:val="00367D86"/>
    <w:rsid w:val="00372E80"/>
    <w:rsid w:val="00374E8F"/>
    <w:rsid w:val="00390137"/>
    <w:rsid w:val="00396ABC"/>
    <w:rsid w:val="003A7F19"/>
    <w:rsid w:val="003C214B"/>
    <w:rsid w:val="003D7D6B"/>
    <w:rsid w:val="003E3486"/>
    <w:rsid w:val="003E3992"/>
    <w:rsid w:val="003E67D9"/>
    <w:rsid w:val="003F3922"/>
    <w:rsid w:val="00415418"/>
    <w:rsid w:val="00415F15"/>
    <w:rsid w:val="0042374F"/>
    <w:rsid w:val="00426274"/>
    <w:rsid w:val="004327D3"/>
    <w:rsid w:val="00453FC9"/>
    <w:rsid w:val="00454E86"/>
    <w:rsid w:val="00460705"/>
    <w:rsid w:val="00467588"/>
    <w:rsid w:val="00467DEA"/>
    <w:rsid w:val="00473F5D"/>
    <w:rsid w:val="00480FB7"/>
    <w:rsid w:val="00485E34"/>
    <w:rsid w:val="00486713"/>
    <w:rsid w:val="004A3E39"/>
    <w:rsid w:val="004A54F7"/>
    <w:rsid w:val="004C6C55"/>
    <w:rsid w:val="004D7792"/>
    <w:rsid w:val="004E065E"/>
    <w:rsid w:val="004E1EDB"/>
    <w:rsid w:val="004E1FFE"/>
    <w:rsid w:val="004F150C"/>
    <w:rsid w:val="004F2B00"/>
    <w:rsid w:val="004F590D"/>
    <w:rsid w:val="00503CE5"/>
    <w:rsid w:val="00505A9B"/>
    <w:rsid w:val="00516D2E"/>
    <w:rsid w:val="00541707"/>
    <w:rsid w:val="00544679"/>
    <w:rsid w:val="00546F30"/>
    <w:rsid w:val="00552BC7"/>
    <w:rsid w:val="00575740"/>
    <w:rsid w:val="00585952"/>
    <w:rsid w:val="00585BA6"/>
    <w:rsid w:val="00597275"/>
    <w:rsid w:val="00597894"/>
    <w:rsid w:val="00597959"/>
    <w:rsid w:val="005A0DDF"/>
    <w:rsid w:val="005A1575"/>
    <w:rsid w:val="005A68DF"/>
    <w:rsid w:val="005A6D2B"/>
    <w:rsid w:val="005B6F9E"/>
    <w:rsid w:val="005C09DB"/>
    <w:rsid w:val="005C2342"/>
    <w:rsid w:val="005C33E7"/>
    <w:rsid w:val="005C383A"/>
    <w:rsid w:val="005D3579"/>
    <w:rsid w:val="005E761E"/>
    <w:rsid w:val="005F6410"/>
    <w:rsid w:val="00601096"/>
    <w:rsid w:val="00602738"/>
    <w:rsid w:val="00610726"/>
    <w:rsid w:val="006124FA"/>
    <w:rsid w:val="00614329"/>
    <w:rsid w:val="006219B3"/>
    <w:rsid w:val="00623ED5"/>
    <w:rsid w:val="006256ED"/>
    <w:rsid w:val="00632A63"/>
    <w:rsid w:val="00643AE6"/>
    <w:rsid w:val="00646A22"/>
    <w:rsid w:val="00647667"/>
    <w:rsid w:val="006507DD"/>
    <w:rsid w:val="0065174D"/>
    <w:rsid w:val="00652914"/>
    <w:rsid w:val="00654672"/>
    <w:rsid w:val="00657AA5"/>
    <w:rsid w:val="006677AB"/>
    <w:rsid w:val="0068073F"/>
    <w:rsid w:val="00680B23"/>
    <w:rsid w:val="006940EA"/>
    <w:rsid w:val="00694BD8"/>
    <w:rsid w:val="00697312"/>
    <w:rsid w:val="006A0F75"/>
    <w:rsid w:val="006A1CFC"/>
    <w:rsid w:val="006A4B1F"/>
    <w:rsid w:val="006C26E6"/>
    <w:rsid w:val="006C29E2"/>
    <w:rsid w:val="006C55E7"/>
    <w:rsid w:val="006D5525"/>
    <w:rsid w:val="006E16C3"/>
    <w:rsid w:val="006E6426"/>
    <w:rsid w:val="006F564F"/>
    <w:rsid w:val="007044C7"/>
    <w:rsid w:val="0071646C"/>
    <w:rsid w:val="00721F54"/>
    <w:rsid w:val="00726A10"/>
    <w:rsid w:val="0073267E"/>
    <w:rsid w:val="007366E9"/>
    <w:rsid w:val="00740D77"/>
    <w:rsid w:val="00745BC3"/>
    <w:rsid w:val="00754662"/>
    <w:rsid w:val="0075705B"/>
    <w:rsid w:val="00767384"/>
    <w:rsid w:val="0077667C"/>
    <w:rsid w:val="00782AF4"/>
    <w:rsid w:val="007A12B7"/>
    <w:rsid w:val="007A2303"/>
    <w:rsid w:val="007A6733"/>
    <w:rsid w:val="007B003D"/>
    <w:rsid w:val="007B0F54"/>
    <w:rsid w:val="007B2063"/>
    <w:rsid w:val="007D001B"/>
    <w:rsid w:val="007D310B"/>
    <w:rsid w:val="007E4C76"/>
    <w:rsid w:val="007F1494"/>
    <w:rsid w:val="007F2B22"/>
    <w:rsid w:val="007F54DF"/>
    <w:rsid w:val="007F5AEE"/>
    <w:rsid w:val="007F7518"/>
    <w:rsid w:val="008021F3"/>
    <w:rsid w:val="00806B91"/>
    <w:rsid w:val="0081382F"/>
    <w:rsid w:val="00822366"/>
    <w:rsid w:val="0083077F"/>
    <w:rsid w:val="00842D39"/>
    <w:rsid w:val="00844400"/>
    <w:rsid w:val="00846DD5"/>
    <w:rsid w:val="00851214"/>
    <w:rsid w:val="00853C88"/>
    <w:rsid w:val="008567D8"/>
    <w:rsid w:val="008640B0"/>
    <w:rsid w:val="00864956"/>
    <w:rsid w:val="00864E50"/>
    <w:rsid w:val="00870B51"/>
    <w:rsid w:val="00880A3D"/>
    <w:rsid w:val="00893526"/>
    <w:rsid w:val="008941A9"/>
    <w:rsid w:val="008B1F27"/>
    <w:rsid w:val="008B7C41"/>
    <w:rsid w:val="008C139B"/>
    <w:rsid w:val="008D0A52"/>
    <w:rsid w:val="008D1D76"/>
    <w:rsid w:val="008D56EE"/>
    <w:rsid w:val="008D6634"/>
    <w:rsid w:val="008E2032"/>
    <w:rsid w:val="00910315"/>
    <w:rsid w:val="009228F0"/>
    <w:rsid w:val="009402A0"/>
    <w:rsid w:val="00954B22"/>
    <w:rsid w:val="00955DFC"/>
    <w:rsid w:val="00980272"/>
    <w:rsid w:val="00980F14"/>
    <w:rsid w:val="00984E90"/>
    <w:rsid w:val="009A4AEF"/>
    <w:rsid w:val="009B47AA"/>
    <w:rsid w:val="009C0939"/>
    <w:rsid w:val="009C0AC0"/>
    <w:rsid w:val="009C480C"/>
    <w:rsid w:val="009C7F31"/>
    <w:rsid w:val="009E59AF"/>
    <w:rsid w:val="009F44A3"/>
    <w:rsid w:val="009F4614"/>
    <w:rsid w:val="00A039AE"/>
    <w:rsid w:val="00A0788B"/>
    <w:rsid w:val="00A10BBA"/>
    <w:rsid w:val="00A11102"/>
    <w:rsid w:val="00A12845"/>
    <w:rsid w:val="00A259A8"/>
    <w:rsid w:val="00A265F6"/>
    <w:rsid w:val="00A30525"/>
    <w:rsid w:val="00A456DC"/>
    <w:rsid w:val="00A60CFB"/>
    <w:rsid w:val="00A9758B"/>
    <w:rsid w:val="00A976B3"/>
    <w:rsid w:val="00AA6259"/>
    <w:rsid w:val="00AA7AC4"/>
    <w:rsid w:val="00AB67B9"/>
    <w:rsid w:val="00AB74B3"/>
    <w:rsid w:val="00AC0678"/>
    <w:rsid w:val="00AD4D5A"/>
    <w:rsid w:val="00AD7200"/>
    <w:rsid w:val="00AE3CF4"/>
    <w:rsid w:val="00B009AB"/>
    <w:rsid w:val="00B10F49"/>
    <w:rsid w:val="00B11393"/>
    <w:rsid w:val="00B168AC"/>
    <w:rsid w:val="00B20C5F"/>
    <w:rsid w:val="00B23A1E"/>
    <w:rsid w:val="00B23B98"/>
    <w:rsid w:val="00B25A17"/>
    <w:rsid w:val="00B2781E"/>
    <w:rsid w:val="00B321A1"/>
    <w:rsid w:val="00B33FE2"/>
    <w:rsid w:val="00B45B28"/>
    <w:rsid w:val="00B52A87"/>
    <w:rsid w:val="00B53B50"/>
    <w:rsid w:val="00B639D9"/>
    <w:rsid w:val="00B860A7"/>
    <w:rsid w:val="00B95F1E"/>
    <w:rsid w:val="00BB0039"/>
    <w:rsid w:val="00BB2293"/>
    <w:rsid w:val="00BC225C"/>
    <w:rsid w:val="00BC3228"/>
    <w:rsid w:val="00BC4354"/>
    <w:rsid w:val="00BC473D"/>
    <w:rsid w:val="00BD0EA5"/>
    <w:rsid w:val="00BD489F"/>
    <w:rsid w:val="00BD54D4"/>
    <w:rsid w:val="00BF0665"/>
    <w:rsid w:val="00BF5346"/>
    <w:rsid w:val="00C11BD2"/>
    <w:rsid w:val="00C11C89"/>
    <w:rsid w:val="00C26AEA"/>
    <w:rsid w:val="00C30B6B"/>
    <w:rsid w:val="00C37047"/>
    <w:rsid w:val="00C46720"/>
    <w:rsid w:val="00C5209D"/>
    <w:rsid w:val="00C57AE2"/>
    <w:rsid w:val="00C615C9"/>
    <w:rsid w:val="00C709C0"/>
    <w:rsid w:val="00C867AF"/>
    <w:rsid w:val="00CA337F"/>
    <w:rsid w:val="00CA39E6"/>
    <w:rsid w:val="00CB0BF3"/>
    <w:rsid w:val="00CB50F1"/>
    <w:rsid w:val="00CB59B3"/>
    <w:rsid w:val="00CB6277"/>
    <w:rsid w:val="00CB74AC"/>
    <w:rsid w:val="00CC420D"/>
    <w:rsid w:val="00CC4C12"/>
    <w:rsid w:val="00CD2923"/>
    <w:rsid w:val="00CD31FC"/>
    <w:rsid w:val="00CD4D66"/>
    <w:rsid w:val="00CF0215"/>
    <w:rsid w:val="00CF6359"/>
    <w:rsid w:val="00D05BD8"/>
    <w:rsid w:val="00D1030C"/>
    <w:rsid w:val="00D11C68"/>
    <w:rsid w:val="00D14740"/>
    <w:rsid w:val="00D173E4"/>
    <w:rsid w:val="00D24715"/>
    <w:rsid w:val="00D35BE6"/>
    <w:rsid w:val="00D453DD"/>
    <w:rsid w:val="00D502FE"/>
    <w:rsid w:val="00D505BC"/>
    <w:rsid w:val="00D50DD6"/>
    <w:rsid w:val="00D6047D"/>
    <w:rsid w:val="00D86EAE"/>
    <w:rsid w:val="00D929DC"/>
    <w:rsid w:val="00DA090D"/>
    <w:rsid w:val="00DA480C"/>
    <w:rsid w:val="00DC58F6"/>
    <w:rsid w:val="00DC652D"/>
    <w:rsid w:val="00DD4AC0"/>
    <w:rsid w:val="00DE0323"/>
    <w:rsid w:val="00DE4FC2"/>
    <w:rsid w:val="00E13715"/>
    <w:rsid w:val="00E21A58"/>
    <w:rsid w:val="00E33E41"/>
    <w:rsid w:val="00E34553"/>
    <w:rsid w:val="00E44913"/>
    <w:rsid w:val="00E53170"/>
    <w:rsid w:val="00E579BF"/>
    <w:rsid w:val="00E61FF2"/>
    <w:rsid w:val="00E63FD2"/>
    <w:rsid w:val="00E738E5"/>
    <w:rsid w:val="00E815D9"/>
    <w:rsid w:val="00E8590D"/>
    <w:rsid w:val="00E8729C"/>
    <w:rsid w:val="00EA2B15"/>
    <w:rsid w:val="00EA2F56"/>
    <w:rsid w:val="00EA52D0"/>
    <w:rsid w:val="00EB0CEE"/>
    <w:rsid w:val="00EB10AD"/>
    <w:rsid w:val="00EB154C"/>
    <w:rsid w:val="00EC2152"/>
    <w:rsid w:val="00EC2A62"/>
    <w:rsid w:val="00EC66F4"/>
    <w:rsid w:val="00ED3434"/>
    <w:rsid w:val="00ED6EE6"/>
    <w:rsid w:val="00EE6CFD"/>
    <w:rsid w:val="00EF5865"/>
    <w:rsid w:val="00F013CC"/>
    <w:rsid w:val="00F06BD1"/>
    <w:rsid w:val="00F1222B"/>
    <w:rsid w:val="00F12B21"/>
    <w:rsid w:val="00F20936"/>
    <w:rsid w:val="00F22CA2"/>
    <w:rsid w:val="00F24BFE"/>
    <w:rsid w:val="00F27DC5"/>
    <w:rsid w:val="00F30477"/>
    <w:rsid w:val="00F3342D"/>
    <w:rsid w:val="00F35D57"/>
    <w:rsid w:val="00F37148"/>
    <w:rsid w:val="00F52083"/>
    <w:rsid w:val="00F52EE0"/>
    <w:rsid w:val="00F5419C"/>
    <w:rsid w:val="00F5799F"/>
    <w:rsid w:val="00F94A45"/>
    <w:rsid w:val="00F94DE5"/>
    <w:rsid w:val="00FB3739"/>
    <w:rsid w:val="00FB4592"/>
    <w:rsid w:val="00FB64EF"/>
    <w:rsid w:val="00FC0EA0"/>
    <w:rsid w:val="00FC56B9"/>
    <w:rsid w:val="00FE21A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66"/>
    <w:pPr>
      <w:spacing w:before="120" w:after="120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autoRedefine/>
    <w:qFormat/>
    <w:rsid w:val="006F564F"/>
    <w:pPr>
      <w:keepNext/>
      <w:spacing w:before="240"/>
      <w:outlineLvl w:val="0"/>
    </w:pPr>
    <w:rPr>
      <w:rFonts w:ascii="Franklin Gothic Demi" w:hAnsi="Franklin Gothic Demi" w:cs="Arial"/>
      <w:b/>
      <w:bCs/>
      <w:kern w:val="32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F564F"/>
    <w:pPr>
      <w:keepNext/>
      <w:spacing w:before="240"/>
      <w:outlineLvl w:val="1"/>
    </w:pPr>
    <w:rPr>
      <w:rFonts w:ascii="Franklin Gothic Demi" w:hAnsi="Franklin Gothic Demi" w:cs="Arial"/>
      <w:b/>
      <w:bCs/>
      <w:iCs/>
      <w:szCs w:val="22"/>
      <w:lang w:val="en-US"/>
    </w:rPr>
  </w:style>
  <w:style w:type="paragraph" w:styleId="Heading3">
    <w:name w:val="heading 3"/>
    <w:basedOn w:val="Normal"/>
    <w:next w:val="Normal"/>
    <w:autoRedefine/>
    <w:qFormat/>
    <w:rsid w:val="00E8729C"/>
    <w:pPr>
      <w:keepNext/>
      <w:spacing w:before="240" w:after="60"/>
      <w:outlineLvl w:val="2"/>
    </w:pPr>
    <w:rPr>
      <w:rFonts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autoRedefine/>
    <w:qFormat/>
    <w:rsid w:val="00DE0323"/>
    <w:pPr>
      <w:numPr>
        <w:numId w:val="6"/>
      </w:numPr>
      <w:ind w:left="357" w:hanging="357"/>
    </w:pPr>
    <w:rPr>
      <w:lang w:val="en-US"/>
    </w:rPr>
  </w:style>
  <w:style w:type="paragraph" w:styleId="ListBullet2">
    <w:name w:val="List Bullet 2"/>
    <w:basedOn w:val="Normal"/>
    <w:autoRedefine/>
    <w:rsid w:val="0073267E"/>
    <w:pPr>
      <w:numPr>
        <w:numId w:val="2"/>
      </w:numPr>
      <w:ind w:left="681" w:right="851" w:hanging="397"/>
    </w:pPr>
    <w:rPr>
      <w:lang w:val="en-US"/>
    </w:rPr>
  </w:style>
  <w:style w:type="paragraph" w:styleId="ListBullet3">
    <w:name w:val="List Bullet 3"/>
    <w:basedOn w:val="Normal"/>
    <w:rsid w:val="0073267E"/>
    <w:pPr>
      <w:numPr>
        <w:numId w:val="3"/>
      </w:numPr>
      <w:ind w:left="964" w:right="851" w:hanging="397"/>
    </w:pPr>
    <w:rPr>
      <w:lang w:val="en-US"/>
    </w:rPr>
  </w:style>
  <w:style w:type="paragraph" w:styleId="ListNumber2">
    <w:name w:val="List Number 2"/>
    <w:basedOn w:val="Normal"/>
    <w:autoRedefine/>
    <w:rsid w:val="00DE0323"/>
    <w:pPr>
      <w:numPr>
        <w:numId w:val="7"/>
      </w:numPr>
      <w:ind w:left="641" w:hanging="357"/>
    </w:pPr>
    <w:rPr>
      <w:lang w:val="en-US"/>
    </w:rPr>
  </w:style>
  <w:style w:type="paragraph" w:styleId="ListNumber3">
    <w:name w:val="List Number 3"/>
    <w:basedOn w:val="Normal"/>
    <w:autoRedefine/>
    <w:rsid w:val="00C57AE2"/>
    <w:pPr>
      <w:numPr>
        <w:numId w:val="11"/>
      </w:numPr>
      <w:tabs>
        <w:tab w:val="clear" w:pos="1287"/>
        <w:tab w:val="num" w:pos="924"/>
      </w:tabs>
      <w:ind w:left="924" w:hanging="357"/>
    </w:pPr>
    <w:rPr>
      <w:lang w:val="en-US"/>
    </w:rPr>
  </w:style>
  <w:style w:type="paragraph" w:styleId="Title">
    <w:name w:val="Title"/>
    <w:basedOn w:val="Normal"/>
    <w:link w:val="TitleChar"/>
    <w:autoRedefine/>
    <w:qFormat/>
    <w:rsid w:val="006940EA"/>
    <w:pPr>
      <w:spacing w:before="360" w:after="240"/>
      <w:ind w:right="851"/>
      <w:outlineLvl w:val="0"/>
    </w:pPr>
    <w:rPr>
      <w:rFonts w:ascii="Franklin Gothic Demi" w:hAnsi="Franklin Gothic Demi" w:cs="Arial"/>
      <w:b/>
      <w:bCs/>
      <w:kern w:val="28"/>
      <w:sz w:val="32"/>
      <w:szCs w:val="32"/>
      <w:lang w:val="en-US"/>
    </w:rPr>
  </w:style>
  <w:style w:type="paragraph" w:styleId="Header">
    <w:name w:val="header"/>
    <w:basedOn w:val="Default"/>
    <w:rsid w:val="00173412"/>
    <w:pPr>
      <w:spacing w:line="240" w:lineRule="atLeast"/>
      <w:ind w:left="6118"/>
      <w:jc w:val="right"/>
    </w:pPr>
    <w:rPr>
      <w:rFonts w:ascii="Franklin Gothic Book" w:hAnsi="Franklin Gothic Book"/>
      <w:b/>
      <w:color w:val="auto"/>
      <w:sz w:val="16"/>
      <w:szCs w:val="8"/>
    </w:rPr>
  </w:style>
  <w:style w:type="paragraph" w:styleId="Footer">
    <w:name w:val="footer"/>
    <w:basedOn w:val="Normal"/>
    <w:link w:val="FooterChar"/>
    <w:autoRedefine/>
    <w:uiPriority w:val="99"/>
    <w:rsid w:val="00BC225C"/>
    <w:pPr>
      <w:tabs>
        <w:tab w:val="right" w:pos="9540"/>
      </w:tabs>
      <w:spacing w:before="240"/>
      <w:jc w:val="right"/>
    </w:pPr>
    <w:rPr>
      <w:b/>
      <w:lang w:val="en-US"/>
    </w:rPr>
  </w:style>
  <w:style w:type="paragraph" w:customStyle="1" w:styleId="ListBullet1">
    <w:name w:val="List Bullet 1"/>
    <w:basedOn w:val="Normal"/>
    <w:link w:val="ListBullet1CharChar"/>
    <w:rsid w:val="0073267E"/>
    <w:pPr>
      <w:numPr>
        <w:numId w:val="1"/>
      </w:numPr>
      <w:ind w:left="357" w:hanging="357"/>
    </w:pPr>
  </w:style>
  <w:style w:type="character" w:customStyle="1" w:styleId="ListBullet1CharChar">
    <w:name w:val="List Bullet 1 Char Char"/>
    <w:link w:val="ListBullet1"/>
    <w:rsid w:val="0073267E"/>
    <w:rPr>
      <w:rFonts w:ascii="Franklin Gothic Book" w:hAnsi="Franklin Gothic Book"/>
      <w:sz w:val="24"/>
      <w:szCs w:val="24"/>
      <w:lang w:eastAsia="en-US"/>
    </w:rPr>
  </w:style>
  <w:style w:type="character" w:styleId="Hyperlink">
    <w:name w:val="Hyperlink"/>
    <w:rsid w:val="004D7792"/>
    <w:rPr>
      <w:rFonts w:ascii="Franklin Gothic Book" w:hAnsi="Franklin Gothic Book"/>
      <w:i/>
      <w:color w:val="0000FF"/>
      <w:sz w:val="24"/>
      <w:szCs w:val="24"/>
      <w:u w:val="single"/>
    </w:rPr>
  </w:style>
  <w:style w:type="paragraph" w:customStyle="1" w:styleId="Default">
    <w:name w:val="Default"/>
    <w:rsid w:val="00EE6CFD"/>
    <w:pPr>
      <w:widowControl w:val="0"/>
      <w:autoSpaceDE w:val="0"/>
      <w:autoSpaceDN w:val="0"/>
      <w:adjustRightInd w:val="0"/>
    </w:pPr>
    <w:rPr>
      <w:rFonts w:ascii="ITC Franklin Gothic Std" w:eastAsia="MS ??" w:hAnsi="ITC Franklin Gothic Std" w:cs="ITC Franklin Gothic St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A1575"/>
    <w:rPr>
      <w:i/>
      <w:iCs/>
    </w:rPr>
  </w:style>
  <w:style w:type="character" w:styleId="Strong">
    <w:name w:val="Strong"/>
    <w:qFormat/>
    <w:rsid w:val="005A1575"/>
    <w:rPr>
      <w:b/>
      <w:bCs/>
    </w:rPr>
  </w:style>
  <w:style w:type="character" w:customStyle="1" w:styleId="FooterChar">
    <w:name w:val="Footer Char"/>
    <w:link w:val="Footer"/>
    <w:uiPriority w:val="99"/>
    <w:rsid w:val="00BC225C"/>
    <w:rPr>
      <w:rFonts w:ascii="Franklin Gothic Book" w:hAnsi="Franklin Gothic Book"/>
      <w:b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E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FC2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6F564F"/>
    <w:rPr>
      <w:rFonts w:ascii="Franklin Gothic Demi" w:hAnsi="Franklin Gothic Demi" w:cs="Arial"/>
      <w:b/>
      <w:bCs/>
      <w:i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6940EA"/>
    <w:rPr>
      <w:rFonts w:ascii="Franklin Gothic Demi" w:hAnsi="Franklin Gothic Demi" w:cs="Arial"/>
      <w:b/>
      <w:bCs/>
      <w:kern w:val="28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219B3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19B3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C26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AEA"/>
  </w:style>
  <w:style w:type="character" w:customStyle="1" w:styleId="CommentTextChar">
    <w:name w:val="Comment Text Char"/>
    <w:basedOn w:val="DefaultParagraphFont"/>
    <w:link w:val="CommentText"/>
    <w:rsid w:val="00C26AEA"/>
    <w:rPr>
      <w:rFonts w:ascii="Franklin Gothic Book" w:hAnsi="Franklin Gothic Book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6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AEA"/>
    <w:rPr>
      <w:rFonts w:ascii="Franklin Gothic Book" w:hAnsi="Franklin Gothic Book"/>
      <w:b/>
      <w:bCs/>
      <w:lang w:eastAsia="en-US"/>
    </w:rPr>
  </w:style>
  <w:style w:type="paragraph" w:styleId="Revision">
    <w:name w:val="Revision"/>
    <w:hidden/>
    <w:uiPriority w:val="99"/>
    <w:semiHidden/>
    <w:rsid w:val="00C26AEA"/>
    <w:rPr>
      <w:rFonts w:ascii="Franklin Gothic Book" w:hAnsi="Franklin Gothic Book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5DFC"/>
    <w:pPr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rsid w:val="002E10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366"/>
    <w:pPr>
      <w:spacing w:before="120" w:after="120"/>
    </w:pPr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autoRedefine/>
    <w:qFormat/>
    <w:rsid w:val="006F564F"/>
    <w:pPr>
      <w:keepNext/>
      <w:spacing w:before="240"/>
      <w:outlineLvl w:val="0"/>
    </w:pPr>
    <w:rPr>
      <w:rFonts w:ascii="Franklin Gothic Demi" w:hAnsi="Franklin Gothic Demi" w:cs="Arial"/>
      <w:b/>
      <w:bCs/>
      <w:kern w:val="32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F564F"/>
    <w:pPr>
      <w:keepNext/>
      <w:spacing w:before="240"/>
      <w:outlineLvl w:val="1"/>
    </w:pPr>
    <w:rPr>
      <w:rFonts w:ascii="Franklin Gothic Demi" w:hAnsi="Franklin Gothic Demi" w:cs="Arial"/>
      <w:b/>
      <w:bCs/>
      <w:iCs/>
      <w:szCs w:val="22"/>
      <w:lang w:val="en-US"/>
    </w:rPr>
  </w:style>
  <w:style w:type="paragraph" w:styleId="Heading3">
    <w:name w:val="heading 3"/>
    <w:basedOn w:val="Normal"/>
    <w:next w:val="Normal"/>
    <w:autoRedefine/>
    <w:qFormat/>
    <w:rsid w:val="00E8729C"/>
    <w:pPr>
      <w:keepNext/>
      <w:spacing w:before="240" w:after="60"/>
      <w:outlineLvl w:val="2"/>
    </w:pPr>
    <w:rPr>
      <w:rFonts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autoRedefine/>
    <w:qFormat/>
    <w:rsid w:val="00DE0323"/>
    <w:pPr>
      <w:numPr>
        <w:numId w:val="6"/>
      </w:numPr>
      <w:ind w:left="357" w:hanging="357"/>
    </w:pPr>
    <w:rPr>
      <w:lang w:val="en-US"/>
    </w:rPr>
  </w:style>
  <w:style w:type="paragraph" w:styleId="ListBullet2">
    <w:name w:val="List Bullet 2"/>
    <w:basedOn w:val="Normal"/>
    <w:autoRedefine/>
    <w:rsid w:val="0073267E"/>
    <w:pPr>
      <w:numPr>
        <w:numId w:val="2"/>
      </w:numPr>
      <w:ind w:left="681" w:right="851" w:hanging="397"/>
    </w:pPr>
    <w:rPr>
      <w:lang w:val="en-US"/>
    </w:rPr>
  </w:style>
  <w:style w:type="paragraph" w:styleId="ListBullet3">
    <w:name w:val="List Bullet 3"/>
    <w:basedOn w:val="Normal"/>
    <w:rsid w:val="0073267E"/>
    <w:pPr>
      <w:numPr>
        <w:numId w:val="3"/>
      </w:numPr>
      <w:ind w:left="964" w:right="851" w:hanging="397"/>
    </w:pPr>
    <w:rPr>
      <w:lang w:val="en-US"/>
    </w:rPr>
  </w:style>
  <w:style w:type="paragraph" w:styleId="ListNumber2">
    <w:name w:val="List Number 2"/>
    <w:basedOn w:val="Normal"/>
    <w:autoRedefine/>
    <w:rsid w:val="00DE0323"/>
    <w:pPr>
      <w:numPr>
        <w:numId w:val="7"/>
      </w:numPr>
      <w:ind w:left="641" w:hanging="357"/>
    </w:pPr>
    <w:rPr>
      <w:lang w:val="en-US"/>
    </w:rPr>
  </w:style>
  <w:style w:type="paragraph" w:styleId="ListNumber3">
    <w:name w:val="List Number 3"/>
    <w:basedOn w:val="Normal"/>
    <w:autoRedefine/>
    <w:rsid w:val="00C57AE2"/>
    <w:pPr>
      <w:numPr>
        <w:numId w:val="11"/>
      </w:numPr>
      <w:tabs>
        <w:tab w:val="clear" w:pos="1287"/>
        <w:tab w:val="num" w:pos="924"/>
      </w:tabs>
      <w:ind w:left="924" w:hanging="357"/>
    </w:pPr>
    <w:rPr>
      <w:lang w:val="en-US"/>
    </w:rPr>
  </w:style>
  <w:style w:type="paragraph" w:styleId="Title">
    <w:name w:val="Title"/>
    <w:basedOn w:val="Normal"/>
    <w:link w:val="TitleChar"/>
    <w:autoRedefine/>
    <w:qFormat/>
    <w:rsid w:val="006940EA"/>
    <w:pPr>
      <w:spacing w:before="360" w:after="240"/>
      <w:ind w:right="851"/>
      <w:outlineLvl w:val="0"/>
    </w:pPr>
    <w:rPr>
      <w:rFonts w:ascii="Franklin Gothic Demi" w:hAnsi="Franklin Gothic Demi" w:cs="Arial"/>
      <w:b/>
      <w:bCs/>
      <w:kern w:val="28"/>
      <w:sz w:val="32"/>
      <w:szCs w:val="32"/>
      <w:lang w:val="en-US"/>
    </w:rPr>
  </w:style>
  <w:style w:type="paragraph" w:styleId="Header">
    <w:name w:val="header"/>
    <w:basedOn w:val="Default"/>
    <w:rsid w:val="00173412"/>
    <w:pPr>
      <w:spacing w:line="240" w:lineRule="atLeast"/>
      <w:ind w:left="6118"/>
      <w:jc w:val="right"/>
    </w:pPr>
    <w:rPr>
      <w:rFonts w:ascii="Franklin Gothic Book" w:hAnsi="Franklin Gothic Book"/>
      <w:b/>
      <w:color w:val="auto"/>
      <w:sz w:val="16"/>
      <w:szCs w:val="8"/>
    </w:rPr>
  </w:style>
  <w:style w:type="paragraph" w:styleId="Footer">
    <w:name w:val="footer"/>
    <w:basedOn w:val="Normal"/>
    <w:link w:val="FooterChar"/>
    <w:autoRedefine/>
    <w:uiPriority w:val="99"/>
    <w:rsid w:val="00BC225C"/>
    <w:pPr>
      <w:tabs>
        <w:tab w:val="right" w:pos="9540"/>
      </w:tabs>
      <w:spacing w:before="240"/>
      <w:jc w:val="right"/>
    </w:pPr>
    <w:rPr>
      <w:b/>
      <w:lang w:val="en-US"/>
    </w:rPr>
  </w:style>
  <w:style w:type="paragraph" w:customStyle="1" w:styleId="ListBullet1">
    <w:name w:val="List Bullet 1"/>
    <w:basedOn w:val="Normal"/>
    <w:link w:val="ListBullet1CharChar"/>
    <w:rsid w:val="0073267E"/>
    <w:pPr>
      <w:numPr>
        <w:numId w:val="1"/>
      </w:numPr>
      <w:ind w:left="357" w:hanging="357"/>
    </w:pPr>
  </w:style>
  <w:style w:type="character" w:customStyle="1" w:styleId="ListBullet1CharChar">
    <w:name w:val="List Bullet 1 Char Char"/>
    <w:link w:val="ListBullet1"/>
    <w:rsid w:val="0073267E"/>
    <w:rPr>
      <w:rFonts w:ascii="Franklin Gothic Book" w:hAnsi="Franklin Gothic Book"/>
      <w:sz w:val="24"/>
      <w:szCs w:val="24"/>
      <w:lang w:eastAsia="en-US"/>
    </w:rPr>
  </w:style>
  <w:style w:type="character" w:styleId="Hyperlink">
    <w:name w:val="Hyperlink"/>
    <w:rsid w:val="004D7792"/>
    <w:rPr>
      <w:rFonts w:ascii="Franklin Gothic Book" w:hAnsi="Franklin Gothic Book"/>
      <w:i/>
      <w:color w:val="0000FF"/>
      <w:sz w:val="24"/>
      <w:szCs w:val="24"/>
      <w:u w:val="single"/>
    </w:rPr>
  </w:style>
  <w:style w:type="paragraph" w:customStyle="1" w:styleId="Default">
    <w:name w:val="Default"/>
    <w:rsid w:val="00EE6CFD"/>
    <w:pPr>
      <w:widowControl w:val="0"/>
      <w:autoSpaceDE w:val="0"/>
      <w:autoSpaceDN w:val="0"/>
      <w:adjustRightInd w:val="0"/>
    </w:pPr>
    <w:rPr>
      <w:rFonts w:ascii="ITC Franklin Gothic Std" w:eastAsia="MS ??" w:hAnsi="ITC Franklin Gothic Std" w:cs="ITC Franklin Gothic St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A1575"/>
    <w:rPr>
      <w:i/>
      <w:iCs/>
    </w:rPr>
  </w:style>
  <w:style w:type="character" w:styleId="Strong">
    <w:name w:val="Strong"/>
    <w:qFormat/>
    <w:rsid w:val="005A1575"/>
    <w:rPr>
      <w:b/>
      <w:bCs/>
    </w:rPr>
  </w:style>
  <w:style w:type="character" w:customStyle="1" w:styleId="FooterChar">
    <w:name w:val="Footer Char"/>
    <w:link w:val="Footer"/>
    <w:uiPriority w:val="99"/>
    <w:rsid w:val="00BC225C"/>
    <w:rPr>
      <w:rFonts w:ascii="Franklin Gothic Book" w:hAnsi="Franklin Gothic Book"/>
      <w:b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E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FC2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6F564F"/>
    <w:rPr>
      <w:rFonts w:ascii="Franklin Gothic Demi" w:hAnsi="Franklin Gothic Demi" w:cs="Arial"/>
      <w:b/>
      <w:bCs/>
      <w:i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rsid w:val="006940EA"/>
    <w:rPr>
      <w:rFonts w:ascii="Franklin Gothic Demi" w:hAnsi="Franklin Gothic Demi" w:cs="Arial"/>
      <w:b/>
      <w:bCs/>
      <w:kern w:val="28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219B3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19B3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C26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AEA"/>
  </w:style>
  <w:style w:type="character" w:customStyle="1" w:styleId="CommentTextChar">
    <w:name w:val="Comment Text Char"/>
    <w:basedOn w:val="DefaultParagraphFont"/>
    <w:link w:val="CommentText"/>
    <w:rsid w:val="00C26AEA"/>
    <w:rPr>
      <w:rFonts w:ascii="Franklin Gothic Book" w:hAnsi="Franklin Gothic Book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6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AEA"/>
    <w:rPr>
      <w:rFonts w:ascii="Franklin Gothic Book" w:hAnsi="Franklin Gothic Book"/>
      <w:b/>
      <w:bCs/>
      <w:lang w:eastAsia="en-US"/>
    </w:rPr>
  </w:style>
  <w:style w:type="paragraph" w:styleId="Revision">
    <w:name w:val="Revision"/>
    <w:hidden/>
    <w:uiPriority w:val="99"/>
    <w:semiHidden/>
    <w:rsid w:val="00C26AEA"/>
    <w:rPr>
      <w:rFonts w:ascii="Franklin Gothic Book" w:hAnsi="Franklin Gothic Book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55DFC"/>
    <w:pPr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rsid w:val="002E10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335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acon.edu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AND SUBJECT LINE</vt:lpstr>
    </vt:vector>
  </TitlesOfParts>
  <Company>Department of Industry, Tourism and Resources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AND SUBJECT LINE</dc:title>
  <dc:creator>Annie Harris</dc:creator>
  <cp:lastModifiedBy>Matt Cracknell</cp:lastModifiedBy>
  <cp:revision>2</cp:revision>
  <cp:lastPrinted>2014-08-06T04:33:00Z</cp:lastPrinted>
  <dcterms:created xsi:type="dcterms:W3CDTF">2014-08-07T05:37:00Z</dcterms:created>
  <dcterms:modified xsi:type="dcterms:W3CDTF">2014-08-07T05:37:00Z</dcterms:modified>
</cp:coreProperties>
</file>